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72" w:rsidRPr="00FC1BCF" w:rsidRDefault="009702EB" w:rsidP="002331C0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Arial"/>
          <w:color w:val="000000"/>
          <w:sz w:val="48"/>
          <w:szCs w:val="48"/>
          <w:lang w:eastAsia="hu-HU"/>
        </w:rPr>
      </w:pPr>
      <w:r w:rsidRPr="009702EB">
        <w:rPr>
          <w:rFonts w:asciiTheme="majorHAnsi" w:eastAsia="Times New Roman" w:hAnsiTheme="majorHAnsi" w:cs="Arial"/>
          <w:noProof/>
          <w:color w:val="000000"/>
          <w:sz w:val="48"/>
          <w:szCs w:val="4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803910" cy="803910"/>
            <wp:effectExtent l="0" t="0" r="0" b="0"/>
            <wp:wrapSquare wrapText="bothSides"/>
            <wp:docPr id="1" name="Kép 1" descr="E:\MUNKA\WEBLAP ABIGEL VERSENY OMT\Abigél Táncverseny LOGO\Abigél_OMT_logo_hivata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NKA\WEBLAP ABIGEL VERSENY OMT\Abigél Táncverseny LOGO\Abigél_OMT_logo_hivatal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72" w:rsidRPr="00FC1BCF">
        <w:rPr>
          <w:rFonts w:asciiTheme="majorHAnsi" w:eastAsia="Times New Roman" w:hAnsiTheme="majorHAnsi" w:cs="Arial"/>
          <w:color w:val="000000"/>
          <w:sz w:val="48"/>
          <w:szCs w:val="48"/>
          <w:lang w:eastAsia="hu-HU"/>
        </w:rPr>
        <w:t>V</w:t>
      </w:r>
      <w:r w:rsidR="00092649">
        <w:rPr>
          <w:rFonts w:asciiTheme="majorHAnsi" w:eastAsia="Times New Roman" w:hAnsiTheme="majorHAnsi" w:cs="Arial"/>
          <w:color w:val="000000"/>
          <w:sz w:val="48"/>
          <w:szCs w:val="48"/>
          <w:lang w:eastAsia="hu-HU"/>
        </w:rPr>
        <w:t>I</w:t>
      </w:r>
      <w:r w:rsidR="008F5172" w:rsidRPr="00FC1BCF">
        <w:rPr>
          <w:rFonts w:asciiTheme="majorHAnsi" w:eastAsia="Times New Roman" w:hAnsiTheme="majorHAnsi" w:cs="Arial"/>
          <w:color w:val="000000"/>
          <w:sz w:val="48"/>
          <w:szCs w:val="48"/>
          <w:lang w:eastAsia="hu-HU"/>
        </w:rPr>
        <w:t>. Abigél Országos Min</w:t>
      </w:r>
      <w:r w:rsidR="008F5172" w:rsidRPr="00FC1BCF">
        <w:rPr>
          <w:rFonts w:asciiTheme="majorHAnsi" w:eastAsia="Times New Roman" w:hAnsiTheme="majorHAnsi" w:cs="Times New Roman"/>
          <w:color w:val="000000"/>
          <w:sz w:val="48"/>
          <w:szCs w:val="48"/>
          <w:lang w:eastAsia="hu-HU"/>
        </w:rPr>
        <w:t>ő</w:t>
      </w:r>
      <w:r w:rsidR="008F5172" w:rsidRPr="00FC1BCF">
        <w:rPr>
          <w:rFonts w:asciiTheme="majorHAnsi" w:eastAsia="Times New Roman" w:hAnsiTheme="majorHAnsi" w:cs="Arial"/>
          <w:color w:val="000000"/>
          <w:sz w:val="48"/>
          <w:szCs w:val="48"/>
          <w:lang w:eastAsia="hu-HU"/>
        </w:rPr>
        <w:t>sít</w:t>
      </w:r>
      <w:r w:rsidR="008F5172" w:rsidRPr="00FC1BCF">
        <w:rPr>
          <w:rFonts w:asciiTheme="majorHAnsi" w:eastAsia="Times New Roman" w:hAnsiTheme="majorHAnsi" w:cs="Times New Roman"/>
          <w:color w:val="000000"/>
          <w:sz w:val="48"/>
          <w:szCs w:val="48"/>
          <w:lang w:eastAsia="hu-HU"/>
        </w:rPr>
        <w:t>ő</w:t>
      </w:r>
      <w:r w:rsidR="008F5172" w:rsidRPr="00FC1BCF">
        <w:rPr>
          <w:rFonts w:asciiTheme="majorHAnsi" w:eastAsia="Times New Roman" w:hAnsiTheme="majorHAnsi" w:cs="Arial"/>
          <w:color w:val="000000"/>
          <w:sz w:val="48"/>
          <w:szCs w:val="48"/>
          <w:lang w:eastAsia="hu-HU"/>
        </w:rPr>
        <w:t> Táncfesztivál</w:t>
      </w:r>
      <w:r w:rsidR="00A3050C">
        <w:rPr>
          <w:rFonts w:asciiTheme="majorHAnsi" w:eastAsia="Times New Roman" w:hAnsiTheme="majorHAnsi" w:cs="Arial"/>
          <w:color w:val="000000"/>
          <w:sz w:val="48"/>
          <w:szCs w:val="48"/>
          <w:lang w:eastAsia="hu-HU"/>
        </w:rPr>
        <w:t xml:space="preserve"> </w:t>
      </w:r>
      <w:r w:rsidR="008F5172" w:rsidRPr="00FC1BCF">
        <w:rPr>
          <w:rFonts w:asciiTheme="majorHAnsi" w:eastAsia="Times New Roman" w:hAnsiTheme="majorHAnsi" w:cs="Arial"/>
          <w:color w:val="000000"/>
          <w:sz w:val="48"/>
          <w:szCs w:val="48"/>
          <w:lang w:eastAsia="hu-HU"/>
        </w:rPr>
        <w:t>Meghívó</w:t>
      </w:r>
    </w:p>
    <w:p w:rsidR="008F5172" w:rsidRPr="002331C0" w:rsidRDefault="008F5172" w:rsidP="008F5172">
      <w:pPr>
        <w:shd w:val="clear" w:color="auto" w:fill="FFFFFF"/>
        <w:spacing w:after="0" w:line="240" w:lineRule="auto"/>
        <w:jc w:val="center"/>
        <w:textAlignment w:val="center"/>
        <w:rPr>
          <w:rFonts w:ascii="Baskerville Old Face" w:eastAsia="Times New Roman" w:hAnsi="Baskerville Old Face" w:cs="Arial"/>
          <w:color w:val="000000"/>
          <w:sz w:val="28"/>
          <w:szCs w:val="28"/>
          <w:lang w:eastAsia="hu-HU"/>
        </w:rPr>
      </w:pPr>
    </w:p>
    <w:p w:rsidR="008F5172" w:rsidRPr="00FC1BCF" w:rsidRDefault="008F5172" w:rsidP="008F5172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Arial"/>
          <w:color w:val="000000"/>
          <w:sz w:val="28"/>
          <w:szCs w:val="28"/>
          <w:lang w:eastAsia="hu-HU"/>
        </w:rPr>
      </w:pPr>
      <w:r w:rsidRPr="00FC1BC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hu-HU"/>
        </w:rPr>
        <w:t>Tisztelt Hölgyem, Uram, Kedves Táncpedagógusok, Koreográfusok!</w:t>
      </w:r>
    </w:p>
    <w:p w:rsidR="008F5172" w:rsidRPr="002331C0" w:rsidRDefault="008F5172" w:rsidP="008F5172">
      <w:pPr>
        <w:shd w:val="clear" w:color="auto" w:fill="FFFFFF"/>
        <w:spacing w:after="0" w:line="240" w:lineRule="auto"/>
        <w:jc w:val="center"/>
        <w:textAlignment w:val="center"/>
        <w:rPr>
          <w:rFonts w:ascii="Baskerville Old Face" w:eastAsia="Times New Roman" w:hAnsi="Baskerville Old Face" w:cs="Arial"/>
          <w:color w:val="000000"/>
          <w:sz w:val="28"/>
          <w:szCs w:val="28"/>
          <w:lang w:eastAsia="hu-HU"/>
        </w:rPr>
      </w:pPr>
    </w:p>
    <w:p w:rsidR="002F0D84" w:rsidRPr="00A3050C" w:rsidRDefault="004B659B" w:rsidP="004B659B">
      <w:pPr>
        <w:pStyle w:val="Nincstrkz"/>
        <w:jc w:val="center"/>
        <w:rPr>
          <w:rFonts w:asciiTheme="majorHAnsi" w:hAnsiTheme="majorHAnsi"/>
          <w:sz w:val="24"/>
          <w:szCs w:val="24"/>
          <w:lang w:eastAsia="hu-HU"/>
        </w:rPr>
      </w:pPr>
      <w:r w:rsidRPr="00A3050C">
        <w:rPr>
          <w:rFonts w:asciiTheme="majorHAnsi" w:hAnsiTheme="majorHAnsi"/>
          <w:sz w:val="24"/>
          <w:szCs w:val="24"/>
          <w:lang w:eastAsia="hu-HU"/>
        </w:rPr>
        <w:t>Az Abigél Többcélú Intézmény és a Pro Homo Egyesület közös szervezésében kerül megrendezésre Magyarország</w:t>
      </w:r>
      <w:r w:rsidRPr="00A3050C">
        <w:rPr>
          <w:rFonts w:asciiTheme="majorHAnsi" w:hAnsiTheme="majorHAnsi"/>
          <w:color w:val="555555"/>
          <w:sz w:val="24"/>
          <w:szCs w:val="24"/>
          <w:lang w:eastAsia="hu-HU"/>
        </w:rPr>
        <w:t xml:space="preserve"> </w:t>
      </w:r>
      <w:r w:rsidRPr="00A3050C">
        <w:rPr>
          <w:rFonts w:asciiTheme="majorHAnsi" w:hAnsiTheme="majorHAnsi"/>
          <w:sz w:val="24"/>
          <w:szCs w:val="24"/>
          <w:lang w:eastAsia="hu-HU"/>
        </w:rPr>
        <w:t>egyik legnagyobb min</w:t>
      </w:r>
      <w:r w:rsidR="000E1DC4" w:rsidRPr="00A3050C">
        <w:rPr>
          <w:rFonts w:asciiTheme="majorHAnsi" w:hAnsiTheme="majorHAnsi" w:cs="Times New Roman"/>
          <w:sz w:val="24"/>
          <w:szCs w:val="24"/>
          <w:lang w:eastAsia="hu-HU"/>
        </w:rPr>
        <w:t>ősítő táncversenye, a</w:t>
      </w:r>
      <w:r w:rsidR="00FC1BCF" w:rsidRPr="00A3050C">
        <w:rPr>
          <w:rFonts w:asciiTheme="majorHAnsi" w:hAnsiTheme="majorHAnsi"/>
          <w:color w:val="555555"/>
          <w:sz w:val="24"/>
          <w:szCs w:val="24"/>
          <w:lang w:eastAsia="hu-HU"/>
        </w:rPr>
        <w:t xml:space="preserve"> V</w:t>
      </w:r>
      <w:r w:rsidR="000E1DC4" w:rsidRPr="00A3050C">
        <w:rPr>
          <w:rFonts w:asciiTheme="majorHAnsi" w:hAnsiTheme="majorHAnsi"/>
          <w:color w:val="555555"/>
          <w:sz w:val="24"/>
          <w:szCs w:val="24"/>
          <w:lang w:eastAsia="hu-HU"/>
        </w:rPr>
        <w:t>I</w:t>
      </w:r>
      <w:r w:rsidRPr="00A3050C">
        <w:rPr>
          <w:rFonts w:asciiTheme="majorHAnsi" w:hAnsiTheme="majorHAnsi"/>
          <w:color w:val="555555"/>
          <w:sz w:val="24"/>
          <w:szCs w:val="24"/>
          <w:lang w:eastAsia="hu-HU"/>
        </w:rPr>
        <w:t xml:space="preserve">. </w:t>
      </w:r>
      <w:r w:rsidRPr="00A3050C">
        <w:rPr>
          <w:rFonts w:asciiTheme="majorHAnsi" w:hAnsiTheme="majorHAnsi"/>
          <w:sz w:val="24"/>
          <w:szCs w:val="24"/>
          <w:lang w:eastAsia="hu-HU"/>
        </w:rPr>
        <w:t xml:space="preserve">Abigél Országos </w:t>
      </w:r>
    </w:p>
    <w:p w:rsidR="008F5172" w:rsidRPr="00A3050C" w:rsidRDefault="004B659B" w:rsidP="004B659B">
      <w:pPr>
        <w:pStyle w:val="Nincstrkz"/>
        <w:jc w:val="center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hu-HU"/>
        </w:rPr>
      </w:pPr>
      <w:r w:rsidRPr="00A3050C">
        <w:rPr>
          <w:rFonts w:asciiTheme="majorHAnsi" w:hAnsiTheme="majorHAnsi"/>
          <w:sz w:val="24"/>
          <w:szCs w:val="24"/>
          <w:lang w:eastAsia="hu-HU"/>
        </w:rPr>
        <w:t>Min</w:t>
      </w:r>
      <w:r w:rsidRPr="00A3050C">
        <w:rPr>
          <w:rFonts w:asciiTheme="majorHAnsi" w:hAnsiTheme="majorHAnsi" w:cs="Times New Roman"/>
          <w:sz w:val="24"/>
          <w:szCs w:val="24"/>
          <w:lang w:eastAsia="hu-HU"/>
        </w:rPr>
        <w:t>ő</w:t>
      </w:r>
      <w:r w:rsidRPr="00A3050C">
        <w:rPr>
          <w:rFonts w:asciiTheme="majorHAnsi" w:hAnsiTheme="majorHAnsi"/>
          <w:sz w:val="24"/>
          <w:szCs w:val="24"/>
          <w:lang w:eastAsia="hu-HU"/>
        </w:rPr>
        <w:t>sít</w:t>
      </w:r>
      <w:r w:rsidRPr="00A3050C">
        <w:rPr>
          <w:rFonts w:asciiTheme="majorHAnsi" w:hAnsiTheme="majorHAnsi" w:cs="Times New Roman"/>
          <w:sz w:val="24"/>
          <w:szCs w:val="24"/>
          <w:lang w:eastAsia="hu-HU"/>
        </w:rPr>
        <w:t>ő</w:t>
      </w:r>
      <w:r w:rsidR="000E1DC4" w:rsidRPr="00A3050C">
        <w:rPr>
          <w:rFonts w:asciiTheme="majorHAnsi" w:hAnsiTheme="majorHAnsi"/>
          <w:sz w:val="24"/>
          <w:szCs w:val="24"/>
          <w:lang w:eastAsia="hu-HU"/>
        </w:rPr>
        <w:t> Táncfesztivál,</w:t>
      </w:r>
      <w:r w:rsidRPr="00A3050C">
        <w:rPr>
          <w:rFonts w:asciiTheme="majorHAnsi" w:hAnsiTheme="majorHAnsi"/>
          <w:sz w:val="24"/>
          <w:szCs w:val="24"/>
          <w:lang w:eastAsia="hu-HU"/>
        </w:rPr>
        <w:t xml:space="preserve"> melyre szeretettel meghívjuk </w:t>
      </w:r>
      <w:r w:rsidRPr="00A3050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hu-HU"/>
        </w:rPr>
        <w:t>Önöket, és csoportjaikat.</w:t>
      </w:r>
    </w:p>
    <w:p w:rsidR="00FC1BCF" w:rsidRPr="00A3050C" w:rsidRDefault="00FC1BCF" w:rsidP="00FC1BCF">
      <w:pPr>
        <w:shd w:val="clear" w:color="auto" w:fill="FFFFFF"/>
        <w:spacing w:after="0"/>
        <w:jc w:val="center"/>
        <w:textAlignment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</w:pPr>
    </w:p>
    <w:p w:rsidR="00FC1BCF" w:rsidRPr="00A3050C" w:rsidRDefault="00FC1BCF" w:rsidP="00FC1BCF">
      <w:pPr>
        <w:shd w:val="clear" w:color="auto" w:fill="FFFFFF"/>
        <w:spacing w:after="0"/>
        <w:jc w:val="center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hu-HU"/>
        </w:rPr>
      </w:pPr>
      <w:r w:rsidRPr="00A3050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  <w:t>Id</w:t>
      </w:r>
      <w:r w:rsidRPr="00A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hu-HU"/>
        </w:rPr>
        <w:t>ő</w:t>
      </w:r>
      <w:r w:rsidRPr="00A3050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  <w:t>pont:</w:t>
      </w:r>
    </w:p>
    <w:p w:rsidR="00FC1BCF" w:rsidRPr="00A3050C" w:rsidRDefault="000E1DC4" w:rsidP="00FC1BCF">
      <w:pPr>
        <w:shd w:val="clear" w:color="auto" w:fill="FFFFFF"/>
        <w:spacing w:after="0"/>
        <w:jc w:val="center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2018. április 21-22.</w:t>
      </w:r>
      <w:r w:rsidR="00FC1BCF" w:rsidRPr="00A3050C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(szombat</w:t>
      </w:r>
      <w:r w:rsidRPr="00A3050C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-vasárnap) 9</w:t>
      </w:r>
      <w:r w:rsidR="00FC1BCF" w:rsidRPr="00A3050C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:00-tól</w:t>
      </w:r>
    </w:p>
    <w:p w:rsidR="00FC1BCF" w:rsidRPr="00A3050C" w:rsidRDefault="00FC1BCF" w:rsidP="00FC1BCF">
      <w:pPr>
        <w:shd w:val="clear" w:color="auto" w:fill="FFFFFF"/>
        <w:spacing w:after="0"/>
        <w:jc w:val="center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</w:p>
    <w:p w:rsidR="00FC1BCF" w:rsidRPr="00A3050C" w:rsidRDefault="00FC1BCF" w:rsidP="00FC1BCF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</w:pPr>
      <w:r w:rsidRPr="00A3050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  <w:t>Helyszín:</w:t>
      </w:r>
    </w:p>
    <w:p w:rsidR="00FC1BCF" w:rsidRPr="00A3050C" w:rsidRDefault="000E1DC4" w:rsidP="00FC1BCF">
      <w:pPr>
        <w:pStyle w:val="Nincstrkz"/>
        <w:jc w:val="center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hu-HU"/>
        </w:rPr>
        <w:t xml:space="preserve">Nyíregyháza </w:t>
      </w:r>
      <w:proofErr w:type="spellStart"/>
      <w:r w:rsidRPr="00A3050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hu-HU"/>
        </w:rPr>
        <w:t>Continental</w:t>
      </w:r>
      <w:proofErr w:type="spellEnd"/>
      <w:r w:rsidRPr="00A3050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hu-HU"/>
        </w:rPr>
        <w:t xml:space="preserve"> Aréna</w:t>
      </w:r>
    </w:p>
    <w:p w:rsidR="000E1DC4" w:rsidRPr="00A3050C" w:rsidRDefault="000E1DC4" w:rsidP="00FC1BCF">
      <w:pPr>
        <w:pStyle w:val="Nincstrkz"/>
        <w:jc w:val="center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hu-HU"/>
        </w:rPr>
      </w:pPr>
    </w:p>
    <w:p w:rsidR="002331C0" w:rsidRPr="00A3050C" w:rsidRDefault="002331C0" w:rsidP="00FC1BCF">
      <w:pPr>
        <w:pStyle w:val="Nincstrkz"/>
        <w:spacing w:line="276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</w:pPr>
      <w:r w:rsidRPr="00A3050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  <w:t>Díjazás:</w:t>
      </w:r>
    </w:p>
    <w:p w:rsidR="00FC1BCF" w:rsidRPr="00A3050C" w:rsidRDefault="002331C0" w:rsidP="00FC1BCF">
      <w:pPr>
        <w:pStyle w:val="Nincstrkz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A3050C">
        <w:rPr>
          <w:rFonts w:asciiTheme="majorHAnsi" w:hAnsiTheme="majorHAnsi"/>
          <w:sz w:val="24"/>
          <w:szCs w:val="24"/>
        </w:rPr>
        <w:t>Kupa, érem, oklevél, emléklap, minden versenyzőnek</w:t>
      </w:r>
      <w:r w:rsidR="000E1DC4" w:rsidRPr="00A3050C">
        <w:rPr>
          <w:rFonts w:asciiTheme="majorHAnsi" w:hAnsiTheme="majorHAnsi"/>
          <w:sz w:val="24"/>
          <w:szCs w:val="24"/>
        </w:rPr>
        <w:t xml:space="preserve"> és koreográfusnak</w:t>
      </w:r>
      <w:r w:rsidRPr="00A3050C">
        <w:rPr>
          <w:rFonts w:asciiTheme="majorHAnsi" w:hAnsiTheme="majorHAnsi"/>
          <w:sz w:val="24"/>
          <w:szCs w:val="24"/>
        </w:rPr>
        <w:t xml:space="preserve"> ajándék.</w:t>
      </w:r>
    </w:p>
    <w:p w:rsidR="00FC1BCF" w:rsidRPr="00A3050C" w:rsidRDefault="00FC1BCF" w:rsidP="00FC1BCF">
      <w:pPr>
        <w:pStyle w:val="Nincstrkz"/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8F5172" w:rsidRPr="00A3050C" w:rsidRDefault="008F5172" w:rsidP="00FC1BCF">
      <w:pPr>
        <w:pStyle w:val="Nincstrkz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A3050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  <w:t>Különdíjak:</w:t>
      </w:r>
    </w:p>
    <w:p w:rsidR="00B21C4B" w:rsidRPr="00A3050C" w:rsidRDefault="00B21C4B" w:rsidP="00C21BAB">
      <w:pPr>
        <w:pStyle w:val="Nincstrkz"/>
        <w:ind w:left="714"/>
        <w:jc w:val="center"/>
        <w:rPr>
          <w:rFonts w:asciiTheme="majorHAnsi" w:hAnsiTheme="majorHAnsi"/>
          <w:sz w:val="24"/>
          <w:szCs w:val="24"/>
        </w:rPr>
      </w:pPr>
      <w:r w:rsidRPr="00A3050C">
        <w:rPr>
          <w:rFonts w:asciiTheme="majorHAnsi" w:hAnsiTheme="majorHAnsi"/>
          <w:sz w:val="24"/>
          <w:szCs w:val="24"/>
        </w:rPr>
        <w:t>Versenyzői Különdíjak - Ajándékcsomag</w:t>
      </w:r>
    </w:p>
    <w:p w:rsidR="00B21C4B" w:rsidRPr="00A3050C" w:rsidRDefault="00B21C4B" w:rsidP="00C21BAB">
      <w:pPr>
        <w:pStyle w:val="Nincstrkz"/>
        <w:ind w:left="714"/>
        <w:jc w:val="center"/>
        <w:rPr>
          <w:rFonts w:asciiTheme="majorHAnsi" w:hAnsiTheme="majorHAnsi"/>
          <w:sz w:val="24"/>
          <w:szCs w:val="24"/>
        </w:rPr>
      </w:pPr>
      <w:r w:rsidRPr="00A3050C">
        <w:rPr>
          <w:rFonts w:asciiTheme="majorHAnsi" w:hAnsiTheme="majorHAnsi"/>
          <w:sz w:val="24"/>
          <w:szCs w:val="24"/>
        </w:rPr>
        <w:t>Koreográfusi Különdíjak – Ajándékcsomag</w:t>
      </w:r>
    </w:p>
    <w:p w:rsidR="00B21C4B" w:rsidRPr="00A3050C" w:rsidRDefault="00B21C4B" w:rsidP="00C21BAB">
      <w:pPr>
        <w:pStyle w:val="Nincstrkz"/>
        <w:ind w:left="714"/>
        <w:jc w:val="center"/>
        <w:rPr>
          <w:rFonts w:asciiTheme="majorHAnsi" w:hAnsiTheme="majorHAnsi"/>
          <w:sz w:val="24"/>
          <w:szCs w:val="24"/>
        </w:rPr>
      </w:pPr>
      <w:r w:rsidRPr="00A3050C">
        <w:rPr>
          <w:rFonts w:asciiTheme="majorHAnsi" w:hAnsiTheme="majorHAnsi"/>
          <w:sz w:val="24"/>
          <w:szCs w:val="24"/>
        </w:rPr>
        <w:t>Tánciskolás/Egyesületi Különdíjak - Ajándékcsomag</w:t>
      </w:r>
    </w:p>
    <w:p w:rsidR="00B21C4B" w:rsidRPr="00A3050C" w:rsidRDefault="00B21C4B" w:rsidP="00C21BAB">
      <w:pPr>
        <w:pStyle w:val="Nincstrkz"/>
        <w:ind w:left="714"/>
        <w:jc w:val="center"/>
        <w:rPr>
          <w:rFonts w:asciiTheme="majorHAnsi" w:hAnsiTheme="majorHAnsi"/>
          <w:sz w:val="24"/>
          <w:szCs w:val="24"/>
        </w:rPr>
      </w:pPr>
      <w:r w:rsidRPr="00A3050C">
        <w:rPr>
          <w:rFonts w:asciiTheme="majorHAnsi" w:hAnsiTheme="majorHAnsi"/>
          <w:sz w:val="24"/>
          <w:szCs w:val="24"/>
        </w:rPr>
        <w:t>„ABIGÉL-KUPA” Versenyzői Fődíjak – Ajándékcsomag és Trófea</w:t>
      </w:r>
    </w:p>
    <w:p w:rsidR="00B21C4B" w:rsidRPr="00A3050C" w:rsidRDefault="00B21C4B" w:rsidP="00C21BAB">
      <w:pPr>
        <w:pStyle w:val="Nincstrkz"/>
        <w:ind w:left="714"/>
        <w:jc w:val="center"/>
        <w:rPr>
          <w:rFonts w:asciiTheme="majorHAnsi" w:hAnsiTheme="majorHAnsi"/>
          <w:sz w:val="24"/>
          <w:szCs w:val="24"/>
        </w:rPr>
      </w:pPr>
      <w:r w:rsidRPr="00A3050C">
        <w:rPr>
          <w:rFonts w:asciiTheme="majorHAnsi" w:hAnsiTheme="majorHAnsi"/>
          <w:sz w:val="24"/>
          <w:szCs w:val="24"/>
        </w:rPr>
        <w:t>„ABIGÉL-KUPA” Koreográfusi Fődíjak – Wellness hétvége és Trófea</w:t>
      </w:r>
    </w:p>
    <w:p w:rsidR="00B21C4B" w:rsidRPr="00A3050C" w:rsidRDefault="00B21C4B" w:rsidP="00C21BAB">
      <w:pPr>
        <w:pStyle w:val="Nincstrkz"/>
        <w:ind w:left="714"/>
        <w:jc w:val="center"/>
        <w:rPr>
          <w:rFonts w:asciiTheme="majorHAnsi" w:hAnsiTheme="majorHAnsi"/>
          <w:sz w:val="24"/>
          <w:szCs w:val="24"/>
        </w:rPr>
      </w:pPr>
      <w:r w:rsidRPr="00A3050C">
        <w:rPr>
          <w:rFonts w:asciiTheme="majorHAnsi" w:hAnsiTheme="majorHAnsi"/>
          <w:sz w:val="24"/>
          <w:szCs w:val="24"/>
        </w:rPr>
        <w:t>„ABIGÉL-KUPA” Tánciskolás/Egyesületi Fődíjak – Ajándékcsomag és Trófea</w:t>
      </w:r>
    </w:p>
    <w:p w:rsidR="008F5172" w:rsidRPr="00A3050C" w:rsidRDefault="008F5172" w:rsidP="00FC1BCF">
      <w:pPr>
        <w:shd w:val="clear" w:color="auto" w:fill="FFFFFF"/>
        <w:spacing w:after="0" w:line="240" w:lineRule="auto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</w:p>
    <w:p w:rsidR="008F5172" w:rsidRPr="00A3050C" w:rsidRDefault="008F5172" w:rsidP="008F5172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</w:p>
    <w:p w:rsidR="008F5172" w:rsidRPr="00A3050C" w:rsidRDefault="008F5172" w:rsidP="00FC1BCF">
      <w:pPr>
        <w:shd w:val="clear" w:color="auto" w:fill="FFFFFF"/>
        <w:spacing w:after="0"/>
        <w:jc w:val="center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hu-HU"/>
        </w:rPr>
      </w:pPr>
      <w:r w:rsidRPr="00A3050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  <w:t>Nevezés:</w:t>
      </w:r>
    </w:p>
    <w:p w:rsidR="008F5172" w:rsidRPr="00A3050C" w:rsidRDefault="008F5172" w:rsidP="008F5172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hu-HU"/>
        </w:rPr>
        <w:t>Az online jelentkezési lapon:</w:t>
      </w:r>
    </w:p>
    <w:p w:rsidR="008F5172" w:rsidRPr="00A3050C" w:rsidRDefault="008F5172" w:rsidP="008F5172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</w:p>
    <w:p w:rsidR="008F5172" w:rsidRPr="00A3050C" w:rsidRDefault="008E4F83" w:rsidP="008F5172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hyperlink r:id="rId9" w:history="1">
        <w:r w:rsidR="00CB332A" w:rsidRPr="00A3050C">
          <w:rPr>
            <w:rStyle w:val="Hiperhivatkozs"/>
            <w:rFonts w:asciiTheme="majorHAnsi" w:hAnsiTheme="majorHAnsi" w:cs="Arial"/>
            <w:sz w:val="24"/>
            <w:szCs w:val="24"/>
          </w:rPr>
          <w:t>www.abigeltancfesztival.hu/nevezes/</w:t>
        </w:r>
      </w:hyperlink>
    </w:p>
    <w:p w:rsidR="008F5172" w:rsidRPr="00A3050C" w:rsidRDefault="008F5172" w:rsidP="008F5172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</w:p>
    <w:p w:rsidR="008F5172" w:rsidRPr="00A3050C" w:rsidRDefault="008F5172" w:rsidP="00FC1BCF">
      <w:pPr>
        <w:shd w:val="clear" w:color="auto" w:fill="FFFFFF"/>
        <w:spacing w:after="0"/>
        <w:jc w:val="center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hu-HU"/>
        </w:rPr>
      </w:pPr>
      <w:r w:rsidRPr="00A3050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  <w:t>Nevezési határid</w:t>
      </w:r>
      <w:r w:rsidRPr="00A305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hu-HU"/>
        </w:rPr>
        <w:t>ő</w:t>
      </w:r>
      <w:r w:rsidRPr="00A3050C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hu-HU"/>
        </w:rPr>
        <w:t>:</w:t>
      </w:r>
    </w:p>
    <w:p w:rsidR="000E1DC4" w:rsidRPr="00A3050C" w:rsidRDefault="000E1DC4" w:rsidP="000E1DC4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Online nevezési rendszerünket 2018. február 1-jén nyitjuk meg, </w:t>
      </w:r>
    </w:p>
    <w:p w:rsidR="008F5172" w:rsidRPr="00A3050C" w:rsidRDefault="000E1DC4" w:rsidP="000E1DC4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proofErr w:type="gramStart"/>
      <w:r w:rsidRPr="00A3050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és</w:t>
      </w:r>
      <w:proofErr w:type="gramEnd"/>
      <w:r w:rsidRPr="00A3050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2018. április 1-jén éjfélkor zárjuk le!</w:t>
      </w:r>
    </w:p>
    <w:p w:rsidR="002331C0" w:rsidRPr="00A3050C" w:rsidRDefault="002331C0" w:rsidP="008F5172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</w:p>
    <w:p w:rsidR="008F5172" w:rsidRPr="00A3050C" w:rsidRDefault="008F5172" w:rsidP="00FC1BCF">
      <w:pPr>
        <w:shd w:val="clear" w:color="auto" w:fill="FFFFFF"/>
        <w:spacing w:after="0"/>
        <w:jc w:val="center"/>
        <w:textAlignment w:val="center"/>
        <w:rPr>
          <w:rFonts w:asciiTheme="majorHAnsi" w:eastAsia="Times New Roman" w:hAnsiTheme="majorHAnsi" w:cs="Arial"/>
          <w:b/>
          <w:color w:val="000000"/>
          <w:sz w:val="24"/>
          <w:szCs w:val="24"/>
          <w:u w:val="single"/>
          <w:lang w:eastAsia="hu-HU"/>
        </w:rPr>
      </w:pPr>
      <w:r w:rsidRPr="00A3050C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hu-HU"/>
        </w:rPr>
        <w:t>Elérhetős</w:t>
      </w:r>
      <w:r w:rsidRPr="00A3050C">
        <w:rPr>
          <w:rFonts w:asciiTheme="majorHAnsi" w:eastAsia="Times New Roman" w:hAnsiTheme="majorHAnsi" w:cs="Baskerville Old Face"/>
          <w:b/>
          <w:color w:val="000000"/>
          <w:sz w:val="24"/>
          <w:szCs w:val="24"/>
          <w:u w:val="single"/>
          <w:lang w:eastAsia="hu-HU"/>
        </w:rPr>
        <w:t>é</w:t>
      </w:r>
      <w:r w:rsidRPr="00A3050C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hu-HU"/>
        </w:rPr>
        <w:t>gek:</w:t>
      </w:r>
      <w:bookmarkStart w:id="0" w:name="_GoBack"/>
      <w:bookmarkEnd w:id="0"/>
    </w:p>
    <w:p w:rsidR="008F5172" w:rsidRPr="00A3050C" w:rsidRDefault="008F5172" w:rsidP="008F5172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u-HU"/>
        </w:rPr>
        <w:t>Telefon:</w:t>
      </w:r>
      <w:r w:rsidRPr="00A3050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0620/998-6340</w:t>
      </w:r>
    </w:p>
    <w:p w:rsidR="006B71A2" w:rsidRPr="00A3050C" w:rsidRDefault="006B71A2" w:rsidP="008F5172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u-HU"/>
        </w:rPr>
        <w:t>E-mail:</w:t>
      </w:r>
      <w:r w:rsidRPr="00A3050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abigeltancfesztival@gmail.com</w:t>
      </w:r>
    </w:p>
    <w:p w:rsidR="00465D79" w:rsidRDefault="008F5172" w:rsidP="00465D79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u-HU"/>
        </w:rPr>
        <w:t>Honlap:</w:t>
      </w:r>
      <w:r w:rsidRPr="00A3050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 </w:t>
      </w:r>
      <w:hyperlink r:id="rId10" w:history="1">
        <w:r w:rsidR="00465D79" w:rsidRPr="00BF14C5">
          <w:rPr>
            <w:rStyle w:val="Hiperhivatkozs"/>
            <w:rFonts w:asciiTheme="majorHAnsi" w:eastAsia="Times New Roman" w:hAnsiTheme="majorHAnsi" w:cs="Times New Roman"/>
            <w:sz w:val="24"/>
            <w:szCs w:val="24"/>
            <w:lang w:eastAsia="hu-HU"/>
          </w:rPr>
          <w:t>www.abigeltancfesztival.hu</w:t>
        </w:r>
      </w:hyperlink>
    </w:p>
    <w:p w:rsidR="00447C19" w:rsidRPr="00A3050C" w:rsidRDefault="008F5172" w:rsidP="00447C19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u-HU"/>
        </w:rPr>
        <w:t>Facebook:</w:t>
      </w:r>
      <w:r w:rsidRPr="00A3050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</w:t>
      </w:r>
      <w:hyperlink r:id="rId11" w:history="1">
        <w:r w:rsidRPr="00341284">
          <w:rPr>
            <w:rStyle w:val="Hiperhivatkozs"/>
            <w:rFonts w:asciiTheme="majorHAnsi" w:eastAsia="Times New Roman" w:hAnsiTheme="majorHAnsi" w:cs="Times New Roman"/>
            <w:sz w:val="24"/>
            <w:szCs w:val="24"/>
            <w:lang w:eastAsia="hu-HU"/>
          </w:rPr>
          <w:t>Abigél Országos Minős</w:t>
        </w:r>
        <w:r w:rsidRPr="00341284">
          <w:rPr>
            <w:rStyle w:val="Hiperhivatkozs"/>
            <w:rFonts w:asciiTheme="majorHAnsi" w:eastAsia="Times New Roman" w:hAnsiTheme="majorHAnsi" w:cs="Baskerville Old Face"/>
            <w:sz w:val="24"/>
            <w:szCs w:val="24"/>
            <w:lang w:eastAsia="hu-HU"/>
          </w:rPr>
          <w:t>í</w:t>
        </w:r>
        <w:r w:rsidRPr="00341284">
          <w:rPr>
            <w:rStyle w:val="Hiperhivatkozs"/>
            <w:rFonts w:asciiTheme="majorHAnsi" w:eastAsia="Times New Roman" w:hAnsiTheme="majorHAnsi" w:cs="Times New Roman"/>
            <w:sz w:val="24"/>
            <w:szCs w:val="24"/>
            <w:lang w:eastAsia="hu-HU"/>
          </w:rPr>
          <w:t>tő T</w:t>
        </w:r>
        <w:r w:rsidRPr="00341284">
          <w:rPr>
            <w:rStyle w:val="Hiperhivatkozs"/>
            <w:rFonts w:asciiTheme="majorHAnsi" w:eastAsia="Times New Roman" w:hAnsiTheme="majorHAnsi" w:cs="Baskerville Old Face"/>
            <w:sz w:val="24"/>
            <w:szCs w:val="24"/>
            <w:lang w:eastAsia="hu-HU"/>
          </w:rPr>
          <w:t>á</w:t>
        </w:r>
        <w:r w:rsidRPr="00341284">
          <w:rPr>
            <w:rStyle w:val="Hiperhivatkozs"/>
            <w:rFonts w:asciiTheme="majorHAnsi" w:eastAsia="Times New Roman" w:hAnsiTheme="majorHAnsi" w:cs="Times New Roman"/>
            <w:sz w:val="24"/>
            <w:szCs w:val="24"/>
            <w:lang w:eastAsia="hu-HU"/>
          </w:rPr>
          <w:t>ncfesztiv</w:t>
        </w:r>
        <w:r w:rsidRPr="00341284">
          <w:rPr>
            <w:rStyle w:val="Hiperhivatkozs"/>
            <w:rFonts w:asciiTheme="majorHAnsi" w:eastAsia="Times New Roman" w:hAnsiTheme="majorHAnsi" w:cs="Baskerville Old Face"/>
            <w:sz w:val="24"/>
            <w:szCs w:val="24"/>
            <w:lang w:eastAsia="hu-HU"/>
          </w:rPr>
          <w:t>á</w:t>
        </w:r>
        <w:r w:rsidRPr="00341284">
          <w:rPr>
            <w:rStyle w:val="Hiperhivatkozs"/>
            <w:rFonts w:asciiTheme="majorHAnsi" w:eastAsia="Times New Roman" w:hAnsiTheme="majorHAnsi" w:cs="Times New Roman"/>
            <w:sz w:val="24"/>
            <w:szCs w:val="24"/>
            <w:lang w:eastAsia="hu-HU"/>
          </w:rPr>
          <w:t>l</w:t>
        </w:r>
      </w:hyperlink>
    </w:p>
    <w:p w:rsidR="00FC1BCF" w:rsidRPr="00A3050C" w:rsidRDefault="00447C19" w:rsidP="00447C19">
      <w:pPr>
        <w:shd w:val="clear" w:color="auto" w:fill="FFFFFF"/>
        <w:spacing w:after="0" w:line="240" w:lineRule="auto"/>
        <w:jc w:val="center"/>
        <w:textAlignment w:val="center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hu-HU"/>
        </w:rPr>
      </w:pPr>
      <w:proofErr w:type="spellStart"/>
      <w:r w:rsidRPr="00A3050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u-HU"/>
        </w:rPr>
        <w:t>Youtube</w:t>
      </w:r>
      <w:proofErr w:type="spellEnd"/>
      <w:r w:rsidRPr="00A3050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u-HU"/>
        </w:rPr>
        <w:t>:</w:t>
      </w:r>
      <w:r w:rsidRPr="00A3050C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</w:t>
      </w:r>
      <w:hyperlink r:id="rId12" w:history="1">
        <w:r w:rsidR="00CB332A" w:rsidRPr="00A3050C">
          <w:rPr>
            <w:rStyle w:val="Hiperhivatkozs"/>
            <w:rFonts w:asciiTheme="majorHAnsi" w:hAnsiTheme="majorHAnsi"/>
            <w:sz w:val="24"/>
            <w:szCs w:val="24"/>
          </w:rPr>
          <w:t>https://www.youtube.com/channel/UCNLimPrQoaQPrWilKBq6esw</w:t>
        </w:r>
      </w:hyperlink>
    </w:p>
    <w:p w:rsidR="00447C19" w:rsidRPr="00A3050C" w:rsidRDefault="008F5172" w:rsidP="00A3050C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Szeretettel várjuk szíves jelentkezésüket, s addig is jó felkészülést kívánunk!</w:t>
      </w:r>
    </w:p>
    <w:p w:rsidR="008F5172" w:rsidRPr="00A3050C" w:rsidRDefault="000E1DC4" w:rsidP="00447C19">
      <w:pPr>
        <w:shd w:val="clear" w:color="auto" w:fill="FFFFFF"/>
        <w:tabs>
          <w:tab w:val="left" w:pos="8805"/>
        </w:tabs>
        <w:spacing w:after="0" w:line="240" w:lineRule="auto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Nyíregyháza, 2017. december 15</w:t>
      </w:r>
      <w:r w:rsidR="00447C19" w:rsidRPr="00A3050C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.</w:t>
      </w:r>
      <w:r w:rsidR="00447C19" w:rsidRPr="00A3050C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ab/>
        <w:t>Lázár Dániel</w:t>
      </w:r>
    </w:p>
    <w:p w:rsidR="0052505B" w:rsidRPr="00A3050C" w:rsidRDefault="00447C19" w:rsidP="009702EB">
      <w:pPr>
        <w:shd w:val="clear" w:color="auto" w:fill="FFFFFF"/>
        <w:tabs>
          <w:tab w:val="left" w:pos="9225"/>
        </w:tabs>
        <w:spacing w:after="0" w:line="240" w:lineRule="auto"/>
        <w:textAlignment w:val="center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A3050C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A3050C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versenyszervező</w:t>
      </w:r>
      <w:proofErr w:type="gramEnd"/>
    </w:p>
    <w:sectPr w:rsidR="0052505B" w:rsidRPr="00A3050C" w:rsidSect="00B03C40">
      <w:footerReference w:type="default" r:id="rId13"/>
      <w:pgSz w:w="11906" w:h="16838"/>
      <w:pgMar w:top="426" w:right="720" w:bottom="1560" w:left="72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83" w:rsidRDefault="008E4F83" w:rsidP="009B0FD3">
      <w:pPr>
        <w:spacing w:after="0" w:line="240" w:lineRule="auto"/>
      </w:pPr>
      <w:r>
        <w:separator/>
      </w:r>
    </w:p>
  </w:endnote>
  <w:endnote w:type="continuationSeparator" w:id="0">
    <w:p w:rsidR="008E4F83" w:rsidRDefault="008E4F83" w:rsidP="009B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40" w:rsidRDefault="00B03C40" w:rsidP="00B03C40">
    <w:pPr>
      <w:pStyle w:val="llb"/>
      <w:tabs>
        <w:tab w:val="clear" w:pos="4536"/>
        <w:tab w:val="clear" w:pos="9072"/>
        <w:tab w:val="left" w:pos="2340"/>
      </w:tabs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AEA5CD5" wp14:editId="3BF85389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1657350" cy="415290"/>
          <wp:effectExtent l="0" t="0" r="0" b="3810"/>
          <wp:wrapThrough wrapText="bothSides">
            <wp:wrapPolygon edited="0">
              <wp:start x="0" y="0"/>
              <wp:lineTo x="0" y="20807"/>
              <wp:lineTo x="21352" y="20807"/>
              <wp:lineTo x="21352" y="0"/>
              <wp:lineTo x="0" y="0"/>
            </wp:wrapPolygon>
          </wp:wrapThrough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tp_7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856F580" wp14:editId="6B150ECE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1115695" cy="762000"/>
          <wp:effectExtent l="0" t="0" r="8255" b="0"/>
          <wp:wrapThrough wrapText="bothSides">
            <wp:wrapPolygon edited="0">
              <wp:start x="0" y="0"/>
              <wp:lineTo x="0" y="21060"/>
              <wp:lineTo x="21391" y="21060"/>
              <wp:lineTo x="21391" y="0"/>
              <wp:lineTo x="0" y="0"/>
            </wp:wrapPolygon>
          </wp:wrapThrough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mmi_color_cmyk__6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1E5F6D7" wp14:editId="0E3B4F47">
          <wp:simplePos x="0" y="0"/>
          <wp:positionH relativeFrom="margin">
            <wp:posOffset>-146685</wp:posOffset>
          </wp:positionH>
          <wp:positionV relativeFrom="paragraph">
            <wp:posOffset>-175260</wp:posOffset>
          </wp:positionV>
          <wp:extent cx="1699260" cy="552450"/>
          <wp:effectExtent l="0" t="0" r="0" b="0"/>
          <wp:wrapThrough wrapText="bothSides">
            <wp:wrapPolygon edited="0">
              <wp:start x="0" y="0"/>
              <wp:lineTo x="0" y="20855"/>
              <wp:lineTo x="21309" y="20855"/>
              <wp:lineTo x="21309" y="0"/>
              <wp:lineTo x="0" y="0"/>
            </wp:wrapPolygon>
          </wp:wrapThrough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et_logo_szines_jpe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83" w:rsidRDefault="008E4F83" w:rsidP="009B0FD3">
      <w:pPr>
        <w:spacing w:after="0" w:line="240" w:lineRule="auto"/>
      </w:pPr>
      <w:r>
        <w:separator/>
      </w:r>
    </w:p>
  </w:footnote>
  <w:footnote w:type="continuationSeparator" w:id="0">
    <w:p w:rsidR="008E4F83" w:rsidRDefault="008E4F83" w:rsidP="009B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365F"/>
    <w:multiLevelType w:val="hybridMultilevel"/>
    <w:tmpl w:val="356E1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5B"/>
    <w:rsid w:val="00092649"/>
    <w:rsid w:val="000E1DC4"/>
    <w:rsid w:val="000E6205"/>
    <w:rsid w:val="000F5A88"/>
    <w:rsid w:val="0011243C"/>
    <w:rsid w:val="00166D6A"/>
    <w:rsid w:val="00171A13"/>
    <w:rsid w:val="00210C58"/>
    <w:rsid w:val="0021198C"/>
    <w:rsid w:val="002331C0"/>
    <w:rsid w:val="00261C77"/>
    <w:rsid w:val="002B31A2"/>
    <w:rsid w:val="002C745A"/>
    <w:rsid w:val="002F0D84"/>
    <w:rsid w:val="00303493"/>
    <w:rsid w:val="00333B58"/>
    <w:rsid w:val="00341284"/>
    <w:rsid w:val="00353B82"/>
    <w:rsid w:val="00385CE1"/>
    <w:rsid w:val="0039338D"/>
    <w:rsid w:val="00447C19"/>
    <w:rsid w:val="00465D79"/>
    <w:rsid w:val="004779D9"/>
    <w:rsid w:val="004B659B"/>
    <w:rsid w:val="004D45C0"/>
    <w:rsid w:val="004E6CA2"/>
    <w:rsid w:val="004E6F1F"/>
    <w:rsid w:val="0052505B"/>
    <w:rsid w:val="005D1584"/>
    <w:rsid w:val="005F6C85"/>
    <w:rsid w:val="006017F5"/>
    <w:rsid w:val="006662FE"/>
    <w:rsid w:val="006B71A2"/>
    <w:rsid w:val="006B7E00"/>
    <w:rsid w:val="007442DE"/>
    <w:rsid w:val="007C706B"/>
    <w:rsid w:val="00813DB1"/>
    <w:rsid w:val="008C6804"/>
    <w:rsid w:val="008E4F83"/>
    <w:rsid w:val="008F5172"/>
    <w:rsid w:val="00964E8F"/>
    <w:rsid w:val="009702EB"/>
    <w:rsid w:val="009B0FD3"/>
    <w:rsid w:val="00A11141"/>
    <w:rsid w:val="00A3050C"/>
    <w:rsid w:val="00A77EE8"/>
    <w:rsid w:val="00AA0DCD"/>
    <w:rsid w:val="00AE0109"/>
    <w:rsid w:val="00AF7B68"/>
    <w:rsid w:val="00B03C40"/>
    <w:rsid w:val="00B21C4B"/>
    <w:rsid w:val="00B37D30"/>
    <w:rsid w:val="00B50690"/>
    <w:rsid w:val="00B63686"/>
    <w:rsid w:val="00BF4100"/>
    <w:rsid w:val="00C21BAB"/>
    <w:rsid w:val="00CB332A"/>
    <w:rsid w:val="00CD6E6E"/>
    <w:rsid w:val="00D94874"/>
    <w:rsid w:val="00DE4609"/>
    <w:rsid w:val="00E52B06"/>
    <w:rsid w:val="00EA15C0"/>
    <w:rsid w:val="00EB59A7"/>
    <w:rsid w:val="00F02CA5"/>
    <w:rsid w:val="00F053CE"/>
    <w:rsid w:val="00F70FE6"/>
    <w:rsid w:val="00F772DA"/>
    <w:rsid w:val="00FA4A7D"/>
    <w:rsid w:val="00FC1BCF"/>
    <w:rsid w:val="00FE4F0E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B04BD"/>
  <w15:docId w15:val="{E3EC4E26-7F6B-4AF3-8B3A-82F86056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FD3"/>
  </w:style>
  <w:style w:type="paragraph" w:styleId="llb">
    <w:name w:val="footer"/>
    <w:basedOn w:val="Norml"/>
    <w:link w:val="llbChar"/>
    <w:uiPriority w:val="99"/>
    <w:unhideWhenUsed/>
    <w:rsid w:val="009B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FD3"/>
  </w:style>
  <w:style w:type="paragraph" w:styleId="Buborkszveg">
    <w:name w:val="Balloon Text"/>
    <w:basedOn w:val="Norml"/>
    <w:link w:val="BuborkszvegChar"/>
    <w:uiPriority w:val="99"/>
    <w:semiHidden/>
    <w:unhideWhenUsed/>
    <w:rsid w:val="009B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FD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F2BA9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4B659B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A30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4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5033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3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8943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216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01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5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85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46120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37863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0185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9743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084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535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10848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01074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158681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0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14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0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6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7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1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2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4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7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2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56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823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14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373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24709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5457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470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156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NLimPrQoaQPrWilKBq6e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bigelom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bigeltancfesztival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igeltancfesztival.hu/nevez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A33C-8612-4357-BC6C-79C2E60C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Papp Laszlo</cp:lastModifiedBy>
  <cp:revision>10</cp:revision>
  <cp:lastPrinted>2018-02-05T18:31:00Z</cp:lastPrinted>
  <dcterms:created xsi:type="dcterms:W3CDTF">2017-12-14T21:01:00Z</dcterms:created>
  <dcterms:modified xsi:type="dcterms:W3CDTF">2018-02-05T18:32:00Z</dcterms:modified>
</cp:coreProperties>
</file>